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E4C8">
      <w:pPr>
        <w:rPr>
          <w:rFonts w:ascii="黑体" w:hAnsi="黑体" w:eastAsia="黑体" w:cs="宋体"/>
          <w:bCs/>
          <w:kern w:val="0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 w14:paraId="17C173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B703820">
            <w:pPr>
              <w:jc w:val="center"/>
            </w:pPr>
            <w:r>
              <w:rPr>
                <w:rFonts w:hint="eastAsia"/>
                <w:szCs w:val="22"/>
              </w:rPr>
              <w:t>项目批准号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6CF86E"/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4CC49073"/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2F19F27A">
            <w:pPr>
              <w:jc w:val="center"/>
            </w:pPr>
            <w:r>
              <w:rPr>
                <w:rFonts w:hint="eastAsia"/>
                <w:szCs w:val="22"/>
              </w:rPr>
              <w:t>项目编号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D7A479"/>
        </w:tc>
      </w:tr>
    </w:tbl>
    <w:p w14:paraId="3CBA381F">
      <w:pPr>
        <w:rPr>
          <w:rFonts w:hint="eastAsia" w:eastAsia="楷体_GB2312"/>
        </w:rPr>
      </w:pPr>
    </w:p>
    <w:p w14:paraId="60936770">
      <w:pPr>
        <w:jc w:val="center"/>
        <w:rPr>
          <w:rFonts w:hint="eastAsia" w:ascii="华文中宋" w:eastAsia="华文中宋"/>
          <w:b/>
          <w:w w:val="98"/>
          <w:sz w:val="36"/>
          <w:szCs w:val="36"/>
        </w:rPr>
      </w:pPr>
      <w:r>
        <w:rPr>
          <w:rFonts w:hint="eastAsia" w:ascii="华文中宋" w:eastAsia="华文中宋"/>
          <w:b/>
          <w:w w:val="98"/>
          <w:sz w:val="36"/>
          <w:szCs w:val="36"/>
        </w:rPr>
        <w:t>福建省社会科学普及出版资助项目论证活页</w:t>
      </w:r>
    </w:p>
    <w:p w14:paraId="7BFF979A">
      <w:pPr>
        <w:jc w:val="center"/>
        <w:rPr>
          <w:rFonts w:hint="eastAsia" w:ascii="华文中宋" w:eastAsia="华文中宋"/>
          <w:b/>
          <w:w w:val="98"/>
          <w:sz w:val="36"/>
          <w:szCs w:val="36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7081"/>
      </w:tblGrid>
      <w:tr w14:paraId="3F279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22" w:type="dxa"/>
            <w:noWrap w:val="0"/>
            <w:vAlign w:val="bottom"/>
          </w:tcPr>
          <w:p w14:paraId="23460AF3">
            <w:pPr>
              <w:spacing w:line="440" w:lineRule="atLeast"/>
              <w:jc w:val="left"/>
              <w:rPr>
                <w:rFonts w:hint="eastAsia" w:ascii="黑体" w:eastAsia="黑体"/>
                <w:b/>
                <w:bCs/>
                <w:spacing w:val="8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bCs/>
                <w:spacing w:val="8"/>
                <w:sz w:val="28"/>
                <w:szCs w:val="28"/>
              </w:rPr>
              <w:t>项目名称：</w:t>
            </w:r>
          </w:p>
        </w:tc>
        <w:tc>
          <w:tcPr>
            <w:tcW w:w="7081" w:type="dxa"/>
            <w:tcBorders>
              <w:bottom w:val="single" w:color="auto" w:sz="4" w:space="0"/>
            </w:tcBorders>
            <w:noWrap w:val="0"/>
            <w:vAlign w:val="center"/>
          </w:tcPr>
          <w:p w14:paraId="245D33E2">
            <w:pPr>
              <w:spacing w:line="440" w:lineRule="atLeast"/>
              <w:jc w:val="left"/>
              <w:rPr>
                <w:rFonts w:hint="eastAsia" w:ascii="黑体" w:eastAsia="黑体"/>
                <w:bCs/>
                <w:sz w:val="28"/>
              </w:rPr>
            </w:pPr>
          </w:p>
        </w:tc>
      </w:tr>
    </w:tbl>
    <w:p w14:paraId="132BD9FE">
      <w:pPr>
        <w:jc w:val="center"/>
        <w:rPr>
          <w:rFonts w:hint="eastAsia" w:ascii="华文中宋" w:eastAsia="华文中宋"/>
          <w:b/>
          <w:sz w:val="36"/>
          <w:szCs w:val="36"/>
        </w:rPr>
      </w:pPr>
    </w:p>
    <w:tbl>
      <w:tblPr>
        <w:tblStyle w:val="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50F59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4" w:hRule="atLeast"/>
          <w:jc w:val="center"/>
        </w:trPr>
        <w:tc>
          <w:tcPr>
            <w:tcW w:w="10080" w:type="dxa"/>
          </w:tcPr>
          <w:p w14:paraId="7BAE2ECA">
            <w:pPr>
              <w:ind w:firstLine="310" w:firstLineChars="147"/>
              <w:rPr>
                <w:rFonts w:hint="eastAsia" w:ascii="宋体"/>
                <w:b/>
                <w:color w:val="FF0000"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本表参照以下提纲撰写，要求逻辑清晰，主题突出，层次分明，内容翔实，排版清晰。总字数不超过5000字。</w:t>
            </w:r>
          </w:p>
          <w:p w14:paraId="6C1C8DF6">
            <w:pPr>
              <w:spacing w:line="400" w:lineRule="exact"/>
              <w:ind w:firstLine="360" w:firstLineChars="15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[选题依据]  </w:t>
            </w:r>
            <w:r>
              <w:rPr>
                <w:rFonts w:hint="eastAsia" w:ascii="宋体" w:hAnsi="宋体"/>
                <w:sz w:val="24"/>
                <w:szCs w:val="24"/>
              </w:rPr>
              <w:t>主要包括项目成果出版的意义和应用价值，目前省内外相关读物出版情况，本项目的创新之处，对弘扬科学精神、传播社会科学知识、提升人文素养、服务人民群众、建设文化强省</w:t>
            </w:r>
            <w:r>
              <w:rPr>
                <w:rFonts w:ascii="宋体" w:hAnsi="宋体" w:cs="宋体"/>
                <w:sz w:val="24"/>
                <w:szCs w:val="24"/>
              </w:rPr>
              <w:t>和社科强省</w:t>
            </w:r>
            <w:r>
              <w:rPr>
                <w:rFonts w:hint="eastAsia" w:ascii="宋体" w:hAnsi="宋体"/>
                <w:sz w:val="24"/>
                <w:szCs w:val="24"/>
              </w:rPr>
              <w:t>的作用等。</w:t>
            </w:r>
          </w:p>
          <w:p w14:paraId="04F0B8C6">
            <w:pPr>
              <w:spacing w:line="400" w:lineRule="exact"/>
              <w:ind w:firstLine="352" w:firstLineChars="147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[研究内容]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主要包括本项目的研究对象、基本思路、总体框架、主要观点，创作方法，项目的体例和体现形式（图文解读式、问答式、图表说明式、动漫卡通式、影视剧本式等）。</w:t>
            </w:r>
          </w:p>
          <w:p w14:paraId="63F19FBD">
            <w:pPr>
              <w:spacing w:line="400" w:lineRule="exact"/>
              <w:ind w:firstLine="352" w:firstLineChars="147"/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[创作样章]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（2000字左右）</w:t>
            </w:r>
            <w:r>
              <w:rPr>
                <w:rFonts w:hint="eastAsia" w:ascii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主要考察项目负责人的创作水平、写作风格、表达能力，成书后的通俗性、可读性。</w:t>
            </w:r>
          </w:p>
          <w:p w14:paraId="5FB2C80E">
            <w:pPr>
              <w:spacing w:line="400" w:lineRule="exact"/>
              <w:ind w:firstLine="352" w:firstLineChars="147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[实施计划]</w:t>
            </w:r>
            <w:r>
              <w:rPr>
                <w:rFonts w:hint="eastAsia" w:asci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主要包括项目实施的总体计划、分段进度、可行性及项目成果出版时间等。</w:t>
            </w:r>
          </w:p>
          <w:p w14:paraId="0C5E531C">
            <w:pPr>
              <w:spacing w:line="400" w:lineRule="exact"/>
              <w:ind w:firstLine="352" w:firstLineChars="147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[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研究基础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]  </w:t>
            </w:r>
            <w:r>
              <w:rPr>
                <w:rFonts w:hint="eastAsia" w:ascii="宋体"/>
                <w:sz w:val="24"/>
              </w:rPr>
              <w:t>主要包括</w:t>
            </w:r>
            <w:r>
              <w:rPr>
                <w:rFonts w:hint="eastAsia" w:ascii="宋体"/>
                <w:sz w:val="24"/>
                <w:lang w:val="en-US" w:eastAsia="zh-CN"/>
              </w:rPr>
              <w:t>项目</w:t>
            </w:r>
            <w:r>
              <w:rPr>
                <w:rFonts w:hint="eastAsia" w:ascii="宋体"/>
                <w:sz w:val="24"/>
              </w:rPr>
              <w:t>负责人近年开展社会科学普及教学、研究、创作、活动等取得的相关业绩和成果。</w:t>
            </w:r>
          </w:p>
          <w:p w14:paraId="75DD4DBC">
            <w:pPr>
              <w:spacing w:line="400" w:lineRule="exact"/>
              <w:ind w:firstLine="352" w:firstLineChars="147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[预期成果]  </w:t>
            </w:r>
            <w:r>
              <w:rPr>
                <w:rFonts w:hint="eastAsia" w:ascii="宋体" w:hAnsi="宋体"/>
                <w:sz w:val="24"/>
                <w:szCs w:val="24"/>
              </w:rPr>
              <w:t>成果形式、使用去向、主要读者对象及预期社会效益等。</w:t>
            </w:r>
          </w:p>
          <w:p w14:paraId="6E27851A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．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 xml:space="preserve">[参考文献]  </w:t>
            </w:r>
            <w:r>
              <w:rPr>
                <w:rFonts w:hint="eastAsia" w:ascii="宋体" w:hAnsi="宋体"/>
                <w:sz w:val="24"/>
                <w:szCs w:val="24"/>
              </w:rPr>
              <w:t>开展本项目研究的主要中外参考文献。</w:t>
            </w:r>
          </w:p>
          <w:p w14:paraId="32E24807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208D529F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6A8823E8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14270EF9">
            <w:pPr>
              <w:spacing w:line="400" w:lineRule="exact"/>
              <w:rPr>
                <w:rFonts w:hint="eastAsia" w:ascii="宋体"/>
                <w:b/>
                <w:sz w:val="24"/>
              </w:rPr>
            </w:pPr>
          </w:p>
          <w:p w14:paraId="7FE52BAF">
            <w:pPr>
              <w:spacing w:line="400" w:lineRule="exact"/>
              <w:rPr>
                <w:rFonts w:hint="eastAsia" w:ascii="宋体"/>
                <w:b/>
                <w:sz w:val="24"/>
              </w:rPr>
            </w:pPr>
          </w:p>
          <w:p w14:paraId="039E70EF">
            <w:pPr>
              <w:spacing w:line="400" w:lineRule="exact"/>
              <w:rPr>
                <w:rFonts w:hint="eastAsia" w:ascii="宋体"/>
                <w:b/>
                <w:sz w:val="24"/>
              </w:rPr>
            </w:pPr>
          </w:p>
          <w:p w14:paraId="6CC65C33">
            <w:pPr>
              <w:spacing w:line="400" w:lineRule="exact"/>
              <w:rPr>
                <w:rFonts w:hint="eastAsia" w:ascii="宋体"/>
                <w:b/>
                <w:sz w:val="24"/>
              </w:rPr>
            </w:pPr>
          </w:p>
          <w:p w14:paraId="1232CEA0">
            <w:pPr>
              <w:spacing w:line="400" w:lineRule="exact"/>
              <w:rPr>
                <w:rFonts w:hint="eastAsia" w:ascii="宋体"/>
                <w:b/>
                <w:sz w:val="24"/>
              </w:rPr>
            </w:pPr>
          </w:p>
          <w:p w14:paraId="7463DEF1">
            <w:pPr>
              <w:spacing w:line="400" w:lineRule="exact"/>
              <w:rPr>
                <w:rFonts w:hint="eastAsia" w:ascii="宋体"/>
                <w:b/>
                <w:sz w:val="24"/>
              </w:rPr>
            </w:pPr>
            <w:bookmarkStart w:id="0" w:name="_GoBack"/>
            <w:bookmarkEnd w:id="0"/>
          </w:p>
        </w:tc>
      </w:tr>
    </w:tbl>
    <w:p w14:paraId="7A229AA2">
      <w:pPr>
        <w:tabs>
          <w:tab w:val="left" w:pos="-540"/>
        </w:tabs>
        <w:ind w:right="-359" w:rightChars="-171"/>
        <w:rPr>
          <w:rFonts w:ascii="楷体_GB2312" w:hAnsi="Calibri" w:eastAsia="楷体_GB2312" w:cs="楷体_GB2312"/>
          <w:sz w:val="24"/>
        </w:rPr>
      </w:pPr>
      <w:r>
        <w:rPr>
          <w:rFonts w:hint="eastAsia" w:ascii="楷体_GB2312" w:eastAsia="楷体_GB2312" w:cs="楷体_GB2312"/>
          <w:sz w:val="24"/>
          <w:lang w:bidi="ar"/>
        </w:rPr>
        <w:t>填写说明：</w:t>
      </w:r>
      <w:r>
        <w:rPr>
          <w:rFonts w:ascii="楷体_GB2312" w:hAnsi="Calibri" w:eastAsia="楷体_GB2312" w:cs="楷体_GB2312"/>
          <w:sz w:val="24"/>
        </w:rPr>
        <w:t xml:space="preserve"> </w:t>
      </w:r>
    </w:p>
    <w:p w14:paraId="392C6B19">
      <w:pPr>
        <w:spacing w:line="300" w:lineRule="exact"/>
        <w:ind w:right="-359" w:rightChars="-171" w:firstLine="425"/>
        <w:rPr>
          <w:rFonts w:ascii="楷体_GB2312" w:eastAsia="楷体_GB2312"/>
          <w:b/>
          <w:sz w:val="24"/>
          <w:szCs w:val="24"/>
        </w:rPr>
      </w:pPr>
      <w:r>
        <w:rPr>
          <w:rFonts w:hint="eastAsia" w:ascii="楷体_GB2312" w:eastAsia="楷体_GB2312"/>
          <w:b/>
          <w:sz w:val="24"/>
          <w:szCs w:val="24"/>
        </w:rPr>
        <w:t>一、活页填写有下列情形的，一律不得进入通讯评审：</w:t>
      </w:r>
    </w:p>
    <w:p w14:paraId="5D31262A">
      <w:pPr>
        <w:spacing w:line="300" w:lineRule="exact"/>
        <w:ind w:left="8" w:leftChars="4" w:right="-359" w:rightChars="-171" w:firstLine="655" w:firstLineChars="273"/>
        <w:rPr>
          <w:rFonts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1.活页直接或间接透露个人信息或相关背景资料的；</w:t>
      </w:r>
    </w:p>
    <w:p w14:paraId="0DB41503">
      <w:pPr>
        <w:spacing w:line="300" w:lineRule="exact"/>
        <w:ind w:right="-359" w:rightChars="-171" w:firstLine="664" w:firstLineChars="277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2.活页项目名称与《申请书》不一致的；</w:t>
      </w:r>
    </w:p>
    <w:p w14:paraId="29C3052B">
      <w:pPr>
        <w:spacing w:line="300" w:lineRule="exact"/>
        <w:ind w:right="-359" w:rightChars="-171" w:firstLine="664" w:firstLineChars="277"/>
        <w:rPr>
          <w:rFonts w:hint="eastAsia" w:ascii="楷体_GB2312" w:eastAsia="楷体_GB2312"/>
          <w:spacing w:val="-8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3.</w:t>
      </w:r>
      <w:r>
        <w:rPr>
          <w:rFonts w:hint="eastAsia" w:ascii="楷体_GB2312" w:eastAsia="楷体_GB2312"/>
          <w:spacing w:val="-8"/>
          <w:sz w:val="24"/>
          <w:szCs w:val="24"/>
        </w:rPr>
        <w:t>前期相关业绩和成果</w:t>
      </w:r>
      <w:r>
        <w:rPr>
          <w:rFonts w:hint="eastAsia" w:ascii="楷体_GB2312" w:eastAsia="楷体_GB2312"/>
          <w:b/>
          <w:spacing w:val="-8"/>
          <w:sz w:val="24"/>
          <w:szCs w:val="24"/>
        </w:rPr>
        <w:t>填写作者姓名、单位、刊物或出版社名称、发表时间或刊期</w:t>
      </w:r>
      <w:r>
        <w:rPr>
          <w:rFonts w:hint="eastAsia" w:ascii="楷体_GB2312" w:eastAsia="楷体_GB2312"/>
          <w:spacing w:val="-8"/>
          <w:sz w:val="24"/>
          <w:szCs w:val="24"/>
        </w:rPr>
        <w:t>等的；</w:t>
      </w:r>
    </w:p>
    <w:p w14:paraId="3296FBA1">
      <w:pPr>
        <w:spacing w:line="300" w:lineRule="exact"/>
        <w:ind w:left="-414" w:leftChars="-197" w:right="-359" w:rightChars="-171" w:firstLine="1080" w:firstLineChars="450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>4.前期成果填写</w:t>
      </w:r>
      <w:r>
        <w:rPr>
          <w:rFonts w:hint="eastAsia" w:ascii="楷体_GB2312" w:eastAsia="楷体_GB2312"/>
          <w:b/>
          <w:bCs/>
          <w:sz w:val="24"/>
          <w:szCs w:val="24"/>
        </w:rPr>
        <w:t>项目来源及项目名称</w:t>
      </w:r>
      <w:r>
        <w:rPr>
          <w:rFonts w:hint="eastAsia" w:ascii="楷体_GB2312" w:eastAsia="楷体_GB2312"/>
          <w:sz w:val="24"/>
          <w:szCs w:val="24"/>
        </w:rPr>
        <w:t>、已结项或在研</w:t>
      </w:r>
      <w:r>
        <w:rPr>
          <w:rFonts w:hint="eastAsia" w:ascii="楷体_GB2312" w:eastAsia="楷体_GB2312"/>
          <w:b/>
          <w:bCs/>
          <w:sz w:val="24"/>
          <w:szCs w:val="24"/>
        </w:rPr>
        <w:t>项目批准号</w:t>
      </w:r>
      <w:r>
        <w:rPr>
          <w:rFonts w:hint="eastAsia" w:ascii="楷体_GB2312" w:eastAsia="楷体_GB2312"/>
          <w:sz w:val="24"/>
          <w:szCs w:val="24"/>
        </w:rPr>
        <w:t>的。</w:t>
      </w:r>
    </w:p>
    <w:p w14:paraId="34178F8D">
      <w:pPr>
        <w:ind w:left="425"/>
        <w:rPr>
          <w:rFonts w:hint="eastAsia"/>
        </w:rPr>
      </w:pPr>
      <w:r>
        <w:rPr>
          <w:rFonts w:hint="eastAsia" w:ascii="楷体_GB2312" w:eastAsia="楷体_GB2312"/>
          <w:b/>
          <w:sz w:val="24"/>
          <w:szCs w:val="24"/>
        </w:rPr>
        <w:t>二、</w:t>
      </w:r>
      <w:r>
        <w:rPr>
          <w:rFonts w:hint="eastAsia" w:ascii="楷体_GB2312" w:eastAsia="楷体_GB2312"/>
          <w:bCs/>
          <w:sz w:val="24"/>
          <w:szCs w:val="24"/>
        </w:rPr>
        <w:t>本表限用</w:t>
      </w:r>
      <w:r>
        <w:rPr>
          <w:rFonts w:hint="eastAsia" w:ascii="楷体_GB2312" w:eastAsia="楷体_GB2312"/>
          <w:b/>
          <w:bCs/>
          <w:sz w:val="24"/>
          <w:szCs w:val="24"/>
        </w:rPr>
        <w:t>两张</w:t>
      </w:r>
      <w:r>
        <w:rPr>
          <w:rFonts w:hint="eastAsia" w:ascii="楷体_GB2312" w:eastAsia="楷体_GB2312"/>
          <w:bCs/>
          <w:sz w:val="24"/>
          <w:szCs w:val="24"/>
        </w:rPr>
        <w:t>A3纸双面印制中缝装订，</w:t>
      </w:r>
      <w:r>
        <w:rPr>
          <w:rFonts w:hint="eastAsia" w:ascii="楷体_GB2312" w:eastAsia="楷体_GB2312"/>
          <w:sz w:val="24"/>
          <w:szCs w:val="24"/>
        </w:rPr>
        <w:t>正文请用合适字号行距排版，各级标题可用黑体字。</w:t>
      </w:r>
    </w:p>
    <w:p w14:paraId="5D247252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C7"/>
    <w:rsid w:val="00065208"/>
    <w:rsid w:val="003F37DB"/>
    <w:rsid w:val="004A2CA2"/>
    <w:rsid w:val="009324C7"/>
    <w:rsid w:val="0B6D4715"/>
    <w:rsid w:val="35C04988"/>
    <w:rsid w:val="7EB9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631</Words>
  <Characters>642</Characters>
  <Lines>8</Lines>
  <Paragraphs>2</Paragraphs>
  <TotalTime>0</TotalTime>
  <ScaleCrop>false</ScaleCrop>
  <LinksUpToDate>false</LinksUpToDate>
  <CharactersWithSpaces>655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2020-01-22T07:45:00Z</dcterms:created>
  <dc:creator>song</dc:creator>
  <cp:lastModifiedBy>陈阿七</cp:lastModifiedBy>
  <dcterms:modified xsi:type="dcterms:W3CDTF">2025-02-10T07:24:50Z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eyJoZGlkIjoiZjNlZTE1ZTgxYTAwODBhNjA3NDExZDljY2I5OTE4ZDQiLCJ1c2VySWQiOiIxMTM2MTU3MDkxIn0=</vt:lpwstr>
  </property>
  <property fmtid="{D5CDD505-2E9C-101B-9397-08002B2CF9AE}" pid="3" name="KSOProductBuildVer">
    <vt:lpwstr>2052-12.1.0.19770</vt:lpwstr>
  </property>
  <property fmtid="{D5CDD505-2E9C-101B-9397-08002B2CF9AE}" pid="4" name="ICV">
    <vt:lpwstr>92485953F1D049128A04A3F90E6F052E_13</vt:lpwstr>
  </property>
</Properties>
</file>